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400"/>
        <w:jc w:val="center"/>
      </w:pPr>
      <w:r>
        <w:rPr>
          <w:b/>
          <w:bCs/>
          <w:sz w:val="52"/>
          <w:szCs w:val="52"/>
        </w:rPr>
        <w:t xml:space="preserve">Freelance Engagement Letter</w:t>
      </w:r>
    </w:p>
    <w:p>
      <w:pPr>
        <w:spacing w:after="80"/>
        <w:jc w:val="center"/>
      </w:pPr>
      <w:r>
        <w:rPr>
          <w:i/>
          <w:iCs/>
          <w:color w:val="71717A"/>
          <w:sz w:val="20"/>
          <w:szCs w:val="20"/>
        </w:rPr>
        <w:t xml:space="preserve">England &amp; Wales</w:t>
      </w:r>
      <w:r>
        <w:rPr>
          <w:color w:val="A1A1AA"/>
          <w:sz w:val="20"/>
          <w:szCs w:val="20"/>
        </w:rPr>
        <w:t xml:space="preserve">   ·   </w:t>
      </w:r>
      <w:r>
        <w:rPr>
          <w:i/>
          <w:iCs/>
          <w:color w:val="71717A"/>
          <w:sz w:val="20"/>
          <w:szCs w:val="20"/>
        </w:rPr>
        <w:t xml:space="preserve">Freelance</w:t>
      </w:r>
    </w:p>
    <w:p>
      <w:pPr>
        <w:spacing w:after="400"/>
        <w:jc w:val="center"/>
      </w:pPr>
      <w:r>
        <w:rPr>
          <w:color w:val="A1A1AA"/>
          <w:sz w:val="20"/>
          <w:szCs w:val="20"/>
        </w:rPr>
        <w:t xml:space="preserve">Dated: [DATE]</w:t>
      </w:r>
    </w:p>
    <w:p>
      <w:pPr>
        <w:pBdr>
          <w:bottom w:val="single" w:color="D4D4D8" w:sz="4"/>
        </w:pBdr>
        <w:spacing w:after="320" w:before="320"/>
      </w:pPr>
      <w:r>
        <w:t xml:space="preserve"/>
      </w:r>
    </w:p>
    <w:p>
      <w:pPr>
        <w:pBdr>
          <w:left w:val="single" w:color="7C3AED" w:sz="20"/>
        </w:pBdr>
        <w:spacing w:after="80" w:before="200"/>
        <w:ind w:left="240"/>
      </w:pPr>
      <w:r>
        <w:rPr>
          <w:b/>
          <w:bCs/>
          <w:caps/>
          <w:color w:val="7C3AED"/>
          <w:sz w:val="16"/>
          <w:szCs w:val="16"/>
        </w:rPr>
        <w:t xml:space="preserve">NOT LEGAL ADVICE — REVIEW WITH A SOLICITOR BEFORE USE</w:t>
      </w:r>
    </w:p>
    <w:p>
      <w:pPr>
        <w:pBdr>
          <w:left w:val="single" w:color="7C3AED" w:sz="20"/>
        </w:pBdr>
        <w:spacing w:after="400"/>
        <w:ind w:left="240"/>
      </w:pPr>
      <w:r>
        <w:rPr>
          <w:i/>
          <w:iCs/>
          <w:color w:val="52525B"/>
          <w:sz w:val="18"/>
          <w:szCs w:val="18"/>
        </w:rPr>
        <w:t xml:space="preserve">This template is a general starting point for England &amp; Wales governed contracts. It is not legal advice, does not create a lawyer-client relationship, and must be tailored to your specific transaction before use. Pactora accepts no liability for use or reliance on this template.</w:t>
      </w:r>
    </w:p>
    <w:p>
      <w:pPr>
        <w:pBdr>
          <w:bottom w:val="single" w:color="D4D4D8" w:sz="4"/>
        </w:pBdr>
        <w:spacing w:after="320" w:before="320"/>
      </w:pPr>
      <w:r>
        <w:t xml:space="preserve"/>
      </w:r>
    </w:p>
    <w:p>
      <w:pPr>
        <w:spacing w:after="80"/>
      </w:pPr>
      <w:r>
        <w:rPr>
          <w:b/>
          <w:bCs/>
          <w:caps/>
          <w:color w:val="A1A1AA"/>
          <w:sz w:val="18"/>
          <w:szCs w:val="18"/>
        </w:rPr>
        <w:t xml:space="preserve">Parties</w:t>
      </w:r>
    </w:p>
    <w:p>
      <w:pPr>
        <w:spacing w:after="200"/>
      </w:pPr>
      <w:r>
        <w:rPr>
          <w:sz w:val="22"/>
          <w:szCs w:val="22"/>
        </w:rPr>
        <w:t xml:space="preserve">This agreement is made between:</w:t>
      </w:r>
    </w:p>
    <w:p>
      <w:pPr>
        <w:spacing w:after="60"/>
        <w:ind w:left="360"/>
      </w:pPr>
      <w:r>
        <w:rPr>
          <w:b/>
          <w:bCs/>
          <w:sz w:val="22"/>
          <w:szCs w:val="22"/>
        </w:rPr>
        <w:t xml:space="preserve">[CLIENT FULL LEGAL NAME]</w:t>
      </w:r>
      <w:r>
        <w:rPr>
          <w:color w:val="71717A"/>
          <w:sz w:val="22"/>
          <w:szCs w:val="22"/>
        </w:rPr>
        <w:t xml:space="preserve"> of [CLIENT ADDRESS]</w:t>
      </w:r>
    </w:p>
    <w:p>
      <w:pPr>
        <w:spacing w:after="200"/>
        <w:ind w:left="360"/>
      </w:pPr>
      <w:r>
        <w:rPr>
          <w:i/>
          <w:iCs/>
          <w:color w:val="52525B"/>
          <w:sz w:val="22"/>
          <w:szCs w:val="22"/>
        </w:rPr>
        <w:t xml:space="preserve">(the "Client")</w:t>
      </w:r>
    </w:p>
    <w:p>
      <w:pPr>
        <w:spacing w:after="60"/>
        <w:ind w:left="360"/>
      </w:pPr>
      <w:r>
        <w:rPr>
          <w:b/>
          <w:bCs/>
          <w:sz w:val="22"/>
          <w:szCs w:val="22"/>
        </w:rPr>
        <w:t xml:space="preserve">[FREELANCER FULL LEGAL NAME]</w:t>
      </w:r>
      <w:r>
        <w:rPr>
          <w:color w:val="71717A"/>
          <w:sz w:val="22"/>
          <w:szCs w:val="22"/>
        </w:rPr>
        <w:t xml:space="preserve"> of [FREELANCER ADDRESS]</w:t>
      </w:r>
    </w:p>
    <w:p>
      <w:pPr>
        <w:spacing w:after="200"/>
        <w:ind w:left="360"/>
      </w:pPr>
      <w:r>
        <w:rPr>
          <w:i/>
          <w:iCs/>
          <w:color w:val="52525B"/>
          <w:sz w:val="22"/>
          <w:szCs w:val="22"/>
        </w:rPr>
        <w:t xml:space="preserve">(the "Freelancer")</w:t>
      </w:r>
    </w:p>
    <w:p>
      <w:pPr>
        <w:pBdr>
          <w:bottom w:val="single" w:color="D4D4D8" w:sz="4"/>
        </w:pBdr>
        <w:spacing w:after="320" w:before="320"/>
      </w:pPr>
      <w:r>
        <w:t xml:space="preserve"/>
      </w:r>
    </w:p>
    <w:p>
      <w:pPr>
        <w:spacing w:after="80"/>
      </w:pPr>
      <w:r>
        <w:rPr>
          <w:b/>
          <w:bCs/>
          <w:caps/>
          <w:color w:val="A1A1AA"/>
          <w:sz w:val="18"/>
          <w:szCs w:val="18"/>
        </w:rPr>
        <w:t xml:space="preserve">Background</w:t>
      </w:r>
    </w:p>
    <w:p>
      <w:pPr>
        <w:spacing w:after="120"/>
        <w:jc w:val="both"/>
      </w:pPr>
      <w:r>
        <w:rPr>
          <w:b/>
          <w:bCs/>
          <w:sz w:val="22"/>
          <w:szCs w:val="22"/>
        </w:rPr>
        <w:t xml:space="preserve">1.  </w:t>
      </w:r>
      <w:r>
        <w:rPr>
          <w:sz w:val="22"/>
          <w:szCs w:val="22"/>
        </w:rPr>
        <w:t xml:space="preserve">The Client wishes to engage the Freelancer to provide certain services on a self-employed, independent contractor basis.</w:t>
      </w:r>
    </w:p>
    <w:p>
      <w:pPr>
        <w:spacing w:after="120"/>
        <w:jc w:val="both"/>
      </w:pPr>
      <w:r>
        <w:rPr>
          <w:b/>
          <w:bCs/>
          <w:sz w:val="22"/>
          <w:szCs w:val="22"/>
        </w:rPr>
        <w:t xml:space="preserve">2.  </w:t>
      </w:r>
      <w:r>
        <w:rPr>
          <w:sz w:val="22"/>
          <w:szCs w:val="22"/>
        </w:rPr>
        <w:t xml:space="preserve">The Freelancer has agreed to provide those services on the terms set out below.</w:t>
      </w:r>
    </w:p>
    <w:p>
      <w:pPr>
        <w:pBdr>
          <w:bottom w:val="single" w:color="D4D4D8" w:sz="4"/>
        </w:pBdr>
        <w:spacing w:after="320" w:before="320"/>
      </w:pPr>
      <w:r>
        <w:t xml:space="preserve"/>
      </w:r>
    </w:p>
    <w:p>
      <w:pPr>
        <w:spacing w:after="80"/>
      </w:pPr>
      <w:r>
        <w:rPr>
          <w:b/>
          <w:bCs/>
          <w:caps/>
          <w:color w:val="A1A1AA"/>
          <w:sz w:val="18"/>
          <w:szCs w:val="18"/>
        </w:rPr>
        <w:t xml:space="preserve">Operative clauses</w:t>
      </w:r>
    </w:p>
    <w:p>
      <w:pPr>
        <w:spacing w:after="400" w:before="200"/>
      </w:pPr>
      <w:r>
        <w:rPr>
          <w:b/>
          <w:bCs/>
          <w:sz w:val="22"/>
          <w:szCs w:val="22"/>
          <w:u w:val="single"/>
        </w:rPr>
        <w:t xml:space="preserve">IT IS AGREED as follows:</w:t>
      </w:r>
    </w:p>
    <w:p>
      <w:pPr>
        <w:pStyle w:val="Heading2"/>
        <w:spacing w:after="160" w:before="360"/>
      </w:pPr>
      <w:r>
        <w:rPr>
          <w:b/>
          <w:bCs/>
          <w:sz w:val="24"/>
          <w:szCs w:val="24"/>
        </w:rPr>
        <w:t xml:space="preserve">1.</w:t>
      </w:r>
      <w:r>
        <w:rPr>
          <w:b/>
          <w:bCs/>
          <w:sz w:val="24"/>
          <w:szCs w:val="24"/>
        </w:rPr>
        <w:t xml:space="preserve">  ENGAGEMENT</w:t>
      </w:r>
    </w:p>
    <w:p>
      <w:pPr>
        <w:spacing w:after="160"/>
        <w:ind w:left="360"/>
        <w:jc w:val="both"/>
      </w:pPr>
      <w:r>
        <w:rPr>
          <w:b/>
          <w:bCs/>
          <w:sz w:val="22"/>
          <w:szCs w:val="22"/>
        </w:rPr>
        <w:t xml:space="preserve">1.1</w:t>
      </w:r>
      <w:r>
        <w:rPr>
          <w:sz w:val="22"/>
          <w:szCs w:val="22"/>
        </w:rPr>
        <w:t xml:space="preserve">  The Client engages the Freelancer to provide the services described in Schedule 1 (the "Services") with effect from the start date specified in Schedule 1.</w:t>
      </w:r>
    </w:p>
    <w:p>
      <w:pPr>
        <w:spacing w:after="160"/>
        <w:ind w:left="360"/>
        <w:jc w:val="both"/>
      </w:pPr>
      <w:r>
        <w:rPr>
          <w:b/>
          <w:bCs/>
          <w:sz w:val="22"/>
          <w:szCs w:val="22"/>
        </w:rPr>
        <w:t xml:space="preserve">1.2</w:t>
      </w:r>
      <w:r>
        <w:rPr>
          <w:sz w:val="22"/>
          <w:szCs w:val="22"/>
        </w:rPr>
        <w:t xml:space="preserve">  Nothing in this agreement creates or is intended to create an employment relationship, partnership, agency, or joint venture between the parties.</w:t>
      </w:r>
    </w:p>
    <w:p>
      <w:pPr>
        <w:spacing w:after="160"/>
        <w:ind w:left="360"/>
        <w:jc w:val="both"/>
      </w:pPr>
      <w:r>
        <w:rPr>
          <w:b/>
          <w:bCs/>
          <w:sz w:val="22"/>
          <w:szCs w:val="22"/>
        </w:rPr>
        <w:t xml:space="preserve">1.3</w:t>
      </w:r>
      <w:r>
        <w:rPr>
          <w:sz w:val="22"/>
          <w:szCs w:val="22"/>
        </w:rPr>
        <w:t xml:space="preserve">  The Freelancer shall provide the Services personally unless the Client consents in writing to the use of a substitute.</w:t>
      </w:r>
    </w:p>
    <w:p>
      <w:pPr>
        <w:pStyle w:val="Heading2"/>
        <w:spacing w:after="160" w:before="360"/>
      </w:pPr>
      <w:r>
        <w:rPr>
          <w:b/>
          <w:bCs/>
          <w:sz w:val="24"/>
          <w:szCs w:val="24"/>
        </w:rPr>
        <w:t xml:space="preserve">2.</w:t>
      </w:r>
      <w:r>
        <w:rPr>
          <w:b/>
          <w:bCs/>
          <w:sz w:val="24"/>
          <w:szCs w:val="24"/>
        </w:rPr>
        <w:t xml:space="preserve">  SERVICES</w:t>
      </w:r>
    </w:p>
    <w:p>
      <w:pPr>
        <w:spacing w:after="160"/>
        <w:ind w:left="360"/>
        <w:jc w:val="both"/>
      </w:pPr>
      <w:r>
        <w:rPr>
          <w:b/>
          <w:bCs/>
          <w:sz w:val="22"/>
          <w:szCs w:val="22"/>
        </w:rPr>
        <w:t xml:space="preserve">2.1</w:t>
      </w:r>
      <w:r>
        <w:rPr>
          <w:sz w:val="22"/>
          <w:szCs w:val="22"/>
        </w:rPr>
        <w:t xml:space="preserve">  The Freelancer shall provide the Services with reasonable skill and care, in accordance with any specifications in Schedule 1.</w:t>
      </w:r>
    </w:p>
    <w:p>
      <w:pPr>
        <w:spacing w:after="160"/>
        <w:ind w:left="360"/>
        <w:jc w:val="both"/>
      </w:pPr>
      <w:r>
        <w:rPr>
          <w:b/>
          <w:bCs/>
          <w:sz w:val="22"/>
          <w:szCs w:val="22"/>
        </w:rPr>
        <w:t xml:space="preserve">2.2</w:t>
      </w:r>
      <w:r>
        <w:rPr>
          <w:sz w:val="22"/>
          <w:szCs w:val="22"/>
        </w:rPr>
        <w:t xml:space="preserve">  The Freelancer shall notify the Client promptly of anything that may prevent or delay performance of the Services or delivery of any Deliverables.</w:t>
      </w:r>
    </w:p>
    <w:p>
      <w:pPr>
        <w:spacing w:after="160"/>
        <w:ind w:left="360"/>
        <w:jc w:val="both"/>
      </w:pPr>
      <w:r>
        <w:rPr>
          <w:b/>
          <w:bCs/>
          <w:sz w:val="22"/>
          <w:szCs w:val="22"/>
        </w:rPr>
        <w:t xml:space="preserve">2.3</w:t>
      </w:r>
      <w:r>
        <w:rPr>
          <w:sz w:val="22"/>
          <w:szCs w:val="22"/>
        </w:rPr>
        <w:t xml:space="preserve">  Time is not of the essence for delivery unless expressly stated in Schedule 1.</w:t>
      </w:r>
    </w:p>
    <w:p>
      <w:pPr>
        <w:pStyle w:val="Heading2"/>
        <w:spacing w:after="160" w:before="360"/>
      </w:pPr>
      <w:r>
        <w:rPr>
          <w:b/>
          <w:bCs/>
          <w:sz w:val="24"/>
          <w:szCs w:val="24"/>
        </w:rPr>
        <w:t xml:space="preserve">3.</w:t>
      </w:r>
      <w:r>
        <w:rPr>
          <w:b/>
          <w:bCs/>
          <w:sz w:val="24"/>
          <w:szCs w:val="24"/>
        </w:rPr>
        <w:t xml:space="preserve">  FEES AND INVOICING</w:t>
      </w:r>
    </w:p>
    <w:p>
      <w:pPr>
        <w:spacing w:after="160"/>
        <w:ind w:left="360"/>
        <w:jc w:val="both"/>
      </w:pPr>
      <w:r>
        <w:rPr>
          <w:b/>
          <w:bCs/>
          <w:sz w:val="22"/>
          <w:szCs w:val="22"/>
        </w:rPr>
        <w:t xml:space="preserve">3.1</w:t>
      </w:r>
      <w:r>
        <w:rPr>
          <w:sz w:val="22"/>
          <w:szCs w:val="22"/>
        </w:rPr>
        <w:t xml:space="preserve">  The Client shall pay the Freelancer the fees set out in Schedule 1.</w:t>
      </w:r>
    </w:p>
    <w:p>
      <w:pPr>
        <w:spacing w:after="160"/>
        <w:ind w:left="360"/>
        <w:jc w:val="both"/>
      </w:pPr>
      <w:r>
        <w:rPr>
          <w:b/>
          <w:bCs/>
          <w:sz w:val="22"/>
          <w:szCs w:val="22"/>
        </w:rPr>
        <w:t xml:space="preserve">3.2</w:t>
      </w:r>
      <w:r>
        <w:rPr>
          <w:sz w:val="22"/>
          <w:szCs w:val="22"/>
        </w:rPr>
        <w:t xml:space="preserve">  The Freelancer shall submit invoices at the intervals specified in Schedule 1, and the Client shall pay each invoice within 14 days of receipt.</w:t>
      </w:r>
    </w:p>
    <w:p>
      <w:pPr>
        <w:spacing w:after="160"/>
        <w:ind w:left="360"/>
        <w:jc w:val="both"/>
      </w:pPr>
      <w:r>
        <w:rPr>
          <w:b/>
          <w:bCs/>
          <w:sz w:val="22"/>
          <w:szCs w:val="22"/>
        </w:rPr>
        <w:t xml:space="preserve">3.3</w:t>
      </w:r>
      <w:r>
        <w:rPr>
          <w:sz w:val="22"/>
          <w:szCs w:val="22"/>
        </w:rPr>
        <w:t xml:space="preserve">  All fees are exclusive of VAT. Where the Freelancer is VAT-registered, VAT shall be added at the applicable rate.</w:t>
      </w:r>
    </w:p>
    <w:p>
      <w:pPr>
        <w:spacing w:after="160"/>
        <w:ind w:left="360"/>
        <w:jc w:val="both"/>
      </w:pPr>
      <w:r>
        <w:rPr>
          <w:b/>
          <w:bCs/>
          <w:sz w:val="22"/>
          <w:szCs w:val="22"/>
        </w:rPr>
        <w:t xml:space="preserve">3.4</w:t>
      </w:r>
      <w:r>
        <w:rPr>
          <w:sz w:val="22"/>
          <w:szCs w:val="22"/>
        </w:rPr>
        <w:t xml:space="preserve">  Interest shall accrue on any overdue amount at 8% per annum above the Bank of England base rate under the Late Payment of Commercial Debts (Interest) Act 1998, accruing daily from the due date until actual payment.</w:t>
      </w:r>
    </w:p>
    <w:p>
      <w:pPr>
        <w:pStyle w:val="Heading2"/>
        <w:spacing w:after="160" w:before="360"/>
      </w:pPr>
      <w:r>
        <w:rPr>
          <w:b/>
          <w:bCs/>
          <w:sz w:val="24"/>
          <w:szCs w:val="24"/>
        </w:rPr>
        <w:t xml:space="preserve">4.</w:t>
      </w:r>
      <w:r>
        <w:rPr>
          <w:b/>
          <w:bCs/>
          <w:sz w:val="24"/>
          <w:szCs w:val="24"/>
        </w:rPr>
        <w:t xml:space="preserve">  EXPENSES</w:t>
      </w:r>
    </w:p>
    <w:p>
      <w:pPr>
        <w:spacing w:after="160"/>
        <w:ind w:left="360"/>
        <w:jc w:val="both"/>
      </w:pPr>
      <w:r>
        <w:rPr>
          <w:b/>
          <w:bCs/>
          <w:sz w:val="22"/>
          <w:szCs w:val="22"/>
        </w:rPr>
        <w:t xml:space="preserve">4.1</w:t>
      </w:r>
      <w:r>
        <w:rPr>
          <w:sz w:val="22"/>
          <w:szCs w:val="22"/>
        </w:rPr>
        <w:t xml:space="preserve">  The Client shall reimburse all reasonable expenses properly incurred by the Freelancer in connection with the Services, provided that: (a) expenses are pre-approved in writing by the Client; and (b) the Freelancer provides receipts or other reasonable evidence of expenditure.</w:t>
      </w:r>
    </w:p>
    <w:p>
      <w:pPr>
        <w:pStyle w:val="Heading2"/>
        <w:spacing w:after="160" w:before="360"/>
      </w:pPr>
      <w:r>
        <w:rPr>
          <w:b/>
          <w:bCs/>
          <w:sz w:val="24"/>
          <w:szCs w:val="24"/>
        </w:rPr>
        <w:t xml:space="preserve">5.</w:t>
      </w:r>
      <w:r>
        <w:rPr>
          <w:b/>
          <w:bCs/>
          <w:sz w:val="24"/>
          <w:szCs w:val="24"/>
        </w:rPr>
        <w:t xml:space="preserve">  INTELLECTUAL PROPERTY</w:t>
      </w:r>
    </w:p>
    <w:p>
      <w:pPr>
        <w:spacing w:after="160"/>
        <w:ind w:left="360"/>
        <w:jc w:val="both"/>
      </w:pPr>
      <w:r>
        <w:rPr>
          <w:b/>
          <w:bCs/>
          <w:sz w:val="22"/>
          <w:szCs w:val="22"/>
        </w:rPr>
        <w:t xml:space="preserve">5.1</w:t>
      </w:r>
      <w:r>
        <w:rPr>
          <w:sz w:val="22"/>
          <w:szCs w:val="22"/>
        </w:rPr>
        <w:t xml:space="preserve">  Pre-existing IP. The Freelancer retains ownership of all intellectual property rights in materials, code, tools, and know-how developed prior to or independently of this engagement ("Pre-existing IP").</w:t>
      </w:r>
    </w:p>
    <w:p>
      <w:pPr>
        <w:spacing w:after="160"/>
        <w:ind w:left="360"/>
        <w:jc w:val="both"/>
      </w:pPr>
      <w:r>
        <w:rPr>
          <w:b/>
          <w:bCs/>
          <w:sz w:val="22"/>
          <w:szCs w:val="22"/>
        </w:rPr>
        <w:t xml:space="preserve">5.2</w:t>
      </w:r>
      <w:r>
        <w:rPr>
          <w:sz w:val="22"/>
          <w:szCs w:val="22"/>
        </w:rPr>
        <w:t xml:space="preserve">  Deliverables. Subject to full payment of all fees, all intellectual property rights in any work, content, or materials created specifically for the Client under this agreement (the "Deliverables") shall vest in the Client on creation, or are hereby assigned to the Client to the extent they do not vest automatically.</w:t>
      </w:r>
    </w:p>
    <w:p>
      <w:pPr>
        <w:spacing w:after="160"/>
        <w:ind w:left="360"/>
        <w:jc w:val="both"/>
      </w:pPr>
      <w:r>
        <w:rPr>
          <w:b/>
          <w:bCs/>
          <w:sz w:val="22"/>
          <w:szCs w:val="22"/>
        </w:rPr>
        <w:t xml:space="preserve">5.3</w:t>
      </w:r>
      <w:r>
        <w:rPr>
          <w:sz w:val="22"/>
          <w:szCs w:val="22"/>
        </w:rPr>
        <w:t xml:space="preserve">  Licence. Where Pre-existing IP is incorporated into the Deliverables, the Freelancer grants the Client a non-exclusive, royalty-free, perpetual licence to use that Pre-existing IP solely as necessary to use the Deliverables.</w:t>
      </w:r>
    </w:p>
    <w:p>
      <w:pPr>
        <w:spacing w:after="160"/>
        <w:ind w:left="360"/>
        <w:jc w:val="both"/>
      </w:pPr>
      <w:r>
        <w:rPr>
          <w:b/>
          <w:bCs/>
          <w:sz w:val="22"/>
          <w:szCs w:val="22"/>
        </w:rPr>
        <w:t xml:space="preserve">5.4</w:t>
      </w:r>
      <w:r>
        <w:rPr>
          <w:sz w:val="22"/>
          <w:szCs w:val="22"/>
        </w:rPr>
        <w:t xml:space="preserve">  Moral rights. The Freelancer waives any moral rights in the Deliverables to the fullest extent permitted by law.</w:t>
      </w:r>
    </w:p>
    <w:p>
      <w:pPr>
        <w:pStyle w:val="Heading2"/>
        <w:spacing w:after="160" w:before="360"/>
      </w:pPr>
      <w:r>
        <w:rPr>
          <w:b/>
          <w:bCs/>
          <w:sz w:val="24"/>
          <w:szCs w:val="24"/>
        </w:rPr>
        <w:t xml:space="preserve">6.</w:t>
      </w:r>
      <w:r>
        <w:rPr>
          <w:b/>
          <w:bCs/>
          <w:sz w:val="24"/>
          <w:szCs w:val="24"/>
        </w:rPr>
        <w:t xml:space="preserve">  CONFIDENTIALITY</w:t>
      </w:r>
    </w:p>
    <w:p>
      <w:pPr>
        <w:spacing w:after="160"/>
        <w:ind w:left="360"/>
        <w:jc w:val="both"/>
      </w:pPr>
      <w:r>
        <w:rPr>
          <w:b/>
          <w:bCs/>
          <w:sz w:val="22"/>
          <w:szCs w:val="22"/>
        </w:rPr>
        <w:t xml:space="preserve">6.1</w:t>
      </w:r>
      <w:r>
        <w:rPr>
          <w:sz w:val="22"/>
          <w:szCs w:val="22"/>
        </w:rPr>
        <w:t xml:space="preserve">  The Freelancer shall keep confidential all information relating to the Client's business, operations, or affairs obtained in the course of this engagement and shall not use such information for any purpose other than performing the Services.</w:t>
      </w:r>
    </w:p>
    <w:p>
      <w:pPr>
        <w:spacing w:after="160"/>
        <w:ind w:left="360"/>
        <w:jc w:val="both"/>
      </w:pPr>
      <w:r>
        <w:rPr>
          <w:b/>
          <w:bCs/>
          <w:sz w:val="22"/>
          <w:szCs w:val="22"/>
        </w:rPr>
        <w:t xml:space="preserve">6.2</w:t>
      </w:r>
      <w:r>
        <w:rPr>
          <w:sz w:val="22"/>
          <w:szCs w:val="22"/>
        </w:rPr>
        <w:t xml:space="preserve">  This obligation shall not apply to information that: (a) is already in the public domain other than through breach; (b) was already known before the engagement; or (c) is required to be disclosed by law.</w:t>
      </w:r>
    </w:p>
    <w:p>
      <w:pPr>
        <w:spacing w:after="160"/>
        <w:ind w:left="360"/>
        <w:jc w:val="both"/>
      </w:pPr>
      <w:r>
        <w:rPr>
          <w:b/>
          <w:bCs/>
          <w:sz w:val="22"/>
          <w:szCs w:val="22"/>
        </w:rPr>
        <w:t xml:space="preserve">6.3</w:t>
      </w:r>
      <w:r>
        <w:rPr>
          <w:sz w:val="22"/>
          <w:szCs w:val="22"/>
        </w:rPr>
        <w:t xml:space="preserve">  This clause survives termination of this agreement for three years.</w:t>
      </w:r>
    </w:p>
    <w:p>
      <w:pPr>
        <w:pStyle w:val="Heading2"/>
        <w:spacing w:after="160" w:before="360"/>
      </w:pPr>
      <w:r>
        <w:rPr>
          <w:b/>
          <w:bCs/>
          <w:sz w:val="24"/>
          <w:szCs w:val="24"/>
        </w:rPr>
        <w:t xml:space="preserve">7.</w:t>
      </w:r>
      <w:r>
        <w:rPr>
          <w:b/>
          <w:bCs/>
          <w:sz w:val="24"/>
          <w:szCs w:val="24"/>
        </w:rPr>
        <w:t xml:space="preserve">  STATUS AND TAX</w:t>
      </w:r>
    </w:p>
    <w:p>
      <w:pPr>
        <w:spacing w:after="160"/>
        <w:ind w:left="360"/>
        <w:jc w:val="both"/>
      </w:pPr>
      <w:r>
        <w:rPr>
          <w:b/>
          <w:bCs/>
          <w:sz w:val="22"/>
          <w:szCs w:val="22"/>
        </w:rPr>
        <w:t xml:space="preserve">7.1</w:t>
      </w:r>
      <w:r>
        <w:rPr>
          <w:sz w:val="22"/>
          <w:szCs w:val="22"/>
        </w:rPr>
        <w:t xml:space="preserve">  The Freelancer is an independent contractor and is solely responsible for all income tax, National Insurance contributions, and any other levies or duties arising from fees paid under this agreement.</w:t>
      </w:r>
    </w:p>
    <w:p>
      <w:pPr>
        <w:spacing w:after="160"/>
        <w:ind w:left="360"/>
        <w:jc w:val="both"/>
      </w:pPr>
      <w:r>
        <w:rPr>
          <w:b/>
          <w:bCs/>
          <w:sz w:val="22"/>
          <w:szCs w:val="22"/>
        </w:rPr>
        <w:t xml:space="preserve">7.2</w:t>
      </w:r>
      <w:r>
        <w:rPr>
          <w:sz w:val="22"/>
          <w:szCs w:val="22"/>
        </w:rPr>
        <w:t xml:space="preserve">  The Client shall make no deduction from fees at source unless required to do so by law.</w:t>
      </w:r>
    </w:p>
    <w:p>
      <w:pPr>
        <w:spacing w:after="160"/>
        <w:ind w:left="360"/>
        <w:jc w:val="both"/>
      </w:pPr>
      <w:r>
        <w:rPr>
          <w:b/>
          <w:bCs/>
          <w:sz w:val="22"/>
          <w:szCs w:val="22"/>
        </w:rPr>
        <w:t xml:space="preserve">7.3</w:t>
      </w:r>
      <w:r>
        <w:rPr>
          <w:sz w:val="22"/>
          <w:szCs w:val="22"/>
        </w:rPr>
        <w:t xml:space="preserve">  The Freelancer shall indemnify and hold harmless the Client from any liability, loss, or cost (including penalties and interest) arising from the Freelancer's failure to account for tax or National Insurance in respect of fees received.</w:t>
      </w:r>
    </w:p>
    <w:p>
      <w:pPr>
        <w:pStyle w:val="Heading2"/>
        <w:spacing w:after="160" w:before="360"/>
      </w:pPr>
      <w:r>
        <w:rPr>
          <w:b/>
          <w:bCs/>
          <w:sz w:val="24"/>
          <w:szCs w:val="24"/>
        </w:rPr>
        <w:t xml:space="preserve">8.</w:t>
      </w:r>
      <w:r>
        <w:rPr>
          <w:b/>
          <w:bCs/>
          <w:sz w:val="24"/>
          <w:szCs w:val="24"/>
        </w:rPr>
        <w:t xml:space="preserve">  TERMINATION</w:t>
      </w:r>
    </w:p>
    <w:p>
      <w:pPr>
        <w:spacing w:after="160"/>
        <w:ind w:left="360"/>
        <w:jc w:val="both"/>
      </w:pPr>
      <w:r>
        <w:rPr>
          <w:b/>
          <w:bCs/>
          <w:sz w:val="22"/>
          <w:szCs w:val="22"/>
        </w:rPr>
        <w:t xml:space="preserve">8.1</w:t>
      </w:r>
      <w:r>
        <w:rPr>
          <w:sz w:val="22"/>
          <w:szCs w:val="22"/>
        </w:rPr>
        <w:t xml:space="preserve">  Either party may terminate this engagement by giving the notice period specified in Schedule 1.</w:t>
      </w:r>
    </w:p>
    <w:p>
      <w:pPr>
        <w:spacing w:after="160"/>
        <w:ind w:left="360"/>
        <w:jc w:val="both"/>
      </w:pPr>
      <w:r>
        <w:rPr>
          <w:b/>
          <w:bCs/>
          <w:sz w:val="22"/>
          <w:szCs w:val="22"/>
        </w:rPr>
        <w:t xml:space="preserve">8.2</w:t>
      </w:r>
      <w:r>
        <w:rPr>
          <w:sz w:val="22"/>
          <w:szCs w:val="22"/>
        </w:rPr>
        <w:t xml:space="preserve">  The Client may terminate this engagement immediately on written notice if the Freelancer: (a) is in material breach and fails to remedy it within seven days of written notice; or (b) commits any act of gross misconduct.</w:t>
      </w:r>
    </w:p>
    <w:p>
      <w:pPr>
        <w:spacing w:after="160"/>
        <w:ind w:left="360"/>
        <w:jc w:val="both"/>
      </w:pPr>
      <w:r>
        <w:rPr>
          <w:b/>
          <w:bCs/>
          <w:sz w:val="22"/>
          <w:szCs w:val="22"/>
        </w:rPr>
        <w:t xml:space="preserve">8.3</w:t>
      </w:r>
      <w:r>
        <w:rPr>
          <w:sz w:val="22"/>
          <w:szCs w:val="22"/>
        </w:rPr>
        <w:t xml:space="preserve">  On termination, the Client shall pay all fees and pre-approved expenses properly incurred up to and including the effective date of termination.</w:t>
      </w:r>
    </w:p>
    <w:p>
      <w:pPr>
        <w:spacing w:after="160"/>
        <w:ind w:left="360"/>
        <w:jc w:val="both"/>
      </w:pPr>
      <w:r>
        <w:rPr>
          <w:b/>
          <w:bCs/>
          <w:sz w:val="22"/>
          <w:szCs w:val="22"/>
        </w:rPr>
        <w:t xml:space="preserve">8.4</w:t>
      </w:r>
      <w:r>
        <w:rPr>
          <w:sz w:val="22"/>
          <w:szCs w:val="22"/>
        </w:rPr>
        <w:t xml:space="preserve">  Clauses 5, 6, and 9 survive termination.</w:t>
      </w:r>
    </w:p>
    <w:p>
      <w:pPr>
        <w:pStyle w:val="Heading2"/>
        <w:spacing w:after="160" w:before="360"/>
      </w:pPr>
      <w:r>
        <w:rPr>
          <w:b/>
          <w:bCs/>
          <w:sz w:val="24"/>
          <w:szCs w:val="24"/>
        </w:rPr>
        <w:t xml:space="preserve">9.</w:t>
      </w:r>
      <w:r>
        <w:rPr>
          <w:b/>
          <w:bCs/>
          <w:sz w:val="24"/>
          <w:szCs w:val="24"/>
        </w:rPr>
        <w:t xml:space="preserve">  GENERAL</w:t>
      </w:r>
    </w:p>
    <w:p>
      <w:pPr>
        <w:spacing w:after="160"/>
        <w:ind w:left="360"/>
        <w:jc w:val="both"/>
      </w:pPr>
      <w:r>
        <w:rPr>
          <w:b/>
          <w:bCs/>
          <w:sz w:val="22"/>
          <w:szCs w:val="22"/>
        </w:rPr>
        <w:t xml:space="preserve">9.1</w:t>
      </w:r>
      <w:r>
        <w:rPr>
          <w:sz w:val="22"/>
          <w:szCs w:val="22"/>
        </w:rPr>
        <w:t xml:space="preserve">  This agreement constitutes the entire agreement between the parties in relation to this engagement and supersedes all prior discussions and agreements on the same subject matter.</w:t>
      </w:r>
    </w:p>
    <w:p>
      <w:pPr>
        <w:spacing w:after="160"/>
        <w:ind w:left="360"/>
        <w:jc w:val="both"/>
      </w:pPr>
      <w:r>
        <w:rPr>
          <w:b/>
          <w:bCs/>
          <w:sz w:val="22"/>
          <w:szCs w:val="22"/>
        </w:rPr>
        <w:t xml:space="preserve">9.2</w:t>
      </w:r>
      <w:r>
        <w:rPr>
          <w:sz w:val="22"/>
          <w:szCs w:val="22"/>
        </w:rPr>
        <w:t xml:space="preserve">  No amendment is effective unless in writing and signed by both parties.</w:t>
      </w:r>
    </w:p>
    <w:p>
      <w:pPr>
        <w:spacing w:after="160"/>
        <w:ind w:left="360"/>
        <w:jc w:val="both"/>
      </w:pPr>
      <w:r>
        <w:rPr>
          <w:b/>
          <w:bCs/>
          <w:sz w:val="22"/>
          <w:szCs w:val="22"/>
        </w:rPr>
        <w:t xml:space="preserve">9.3</w:t>
      </w:r>
      <w:r>
        <w:rPr>
          <w:sz w:val="22"/>
          <w:szCs w:val="22"/>
        </w:rPr>
        <w:t xml:space="preserve">  If any provision is found invalid or unenforceable, the remaining provisions continue in full force and effect.</w:t>
      </w:r>
    </w:p>
    <w:p>
      <w:pPr>
        <w:spacing w:after="160"/>
        <w:ind w:left="360"/>
        <w:jc w:val="both"/>
      </w:pPr>
      <w:r>
        <w:rPr>
          <w:b/>
          <w:bCs/>
          <w:sz w:val="22"/>
          <w:szCs w:val="22"/>
        </w:rPr>
        <w:t xml:space="preserve">9.4</w:t>
      </w:r>
      <w:r>
        <w:rPr>
          <w:sz w:val="22"/>
          <w:szCs w:val="22"/>
        </w:rPr>
        <w:t xml:space="preserve">  This agreement is governed by the law of England and Wales. The parties submit to the exclusive jurisdiction of the courts of England and Wales.</w:t>
      </w:r>
    </w:p>
    <w:p>
      <w:pPr>
        <w:pBdr>
          <w:bottom w:val="single" w:color="D4D4D8" w:sz="4"/>
        </w:pBdr>
        <w:spacing w:after="320" w:before="320"/>
      </w:pPr>
      <w:r>
        <w:t xml:space="preserve"/>
      </w:r>
    </w:p>
    <w:p>
      <w:pPr>
        <w:spacing w:after="80"/>
      </w:pPr>
      <w:r>
        <w:rPr>
          <w:b/>
          <w:bCs/>
          <w:caps/>
          <w:color w:val="A1A1AA"/>
          <w:sz w:val="18"/>
          <w:szCs w:val="18"/>
        </w:rPr>
        <w:t xml:space="preserve">Schedule 1 — Services and Commercial Terms</w:t>
      </w:r>
    </w:p>
    <w:p>
      <w:pPr>
        <w:spacing w:after="240"/>
      </w:pPr>
      <w:r>
        <w:rPr>
          <w:i/>
          <w:iCs/>
          <w:color w:val="A1A1AA"/>
          <w:sz w:val="22"/>
          <w:szCs w:val="22"/>
        </w:rPr>
        <w:t xml:space="preserve">[Complete the following fields before signing]</w:t>
      </w:r>
    </w:p>
    <w:p>
      <w:pPr>
        <w:spacing w:after="160"/>
        <w:ind w:left="360"/>
      </w:pPr>
      <w:r>
        <w:rPr>
          <w:b/>
          <w:bCs/>
          <w:sz w:val="22"/>
          <w:szCs w:val="22"/>
        </w:rPr>
        <w:t xml:space="preserve">Services / scope of work:</w:t>
      </w:r>
      <w:r>
        <w:rPr>
          <w:color w:val="D4D4D8"/>
          <w:sz w:val="22"/>
          <w:szCs w:val="22"/>
        </w:rPr>
        <w:t xml:space="preserve">   ___________________________________________</w:t>
      </w:r>
    </w:p>
    <w:p>
      <w:pPr>
        <w:spacing w:after="160"/>
        <w:ind w:left="360"/>
      </w:pPr>
      <w:r>
        <w:rPr>
          <w:b/>
          <w:bCs/>
          <w:sz w:val="22"/>
          <w:szCs w:val="22"/>
        </w:rPr>
        <w:t xml:space="preserve">Deliverables:</w:t>
      </w:r>
      <w:r>
        <w:rPr>
          <w:color w:val="D4D4D8"/>
          <w:sz w:val="22"/>
          <w:szCs w:val="22"/>
        </w:rPr>
        <w:t xml:space="preserve">   ___________________________________________</w:t>
      </w:r>
    </w:p>
    <w:p>
      <w:pPr>
        <w:spacing w:after="160"/>
        <w:ind w:left="360"/>
      </w:pPr>
      <w:r>
        <w:rPr>
          <w:b/>
          <w:bCs/>
          <w:sz w:val="22"/>
          <w:szCs w:val="22"/>
        </w:rPr>
        <w:t xml:space="preserve">Fees:</w:t>
      </w:r>
      <w:r>
        <w:rPr>
          <w:color w:val="D4D4D8"/>
          <w:sz w:val="22"/>
          <w:szCs w:val="22"/>
        </w:rPr>
        <w:t xml:space="preserve">   ___________________________________________</w:t>
      </w:r>
    </w:p>
    <w:p>
      <w:pPr>
        <w:spacing w:after="160"/>
        <w:ind w:left="360"/>
      </w:pPr>
      <w:r>
        <w:rPr>
          <w:b/>
          <w:bCs/>
          <w:sz w:val="22"/>
          <w:szCs w:val="22"/>
        </w:rPr>
        <w:t xml:space="preserve">Payment schedule:</w:t>
      </w:r>
      <w:r>
        <w:rPr>
          <w:color w:val="D4D4D8"/>
          <w:sz w:val="22"/>
          <w:szCs w:val="22"/>
        </w:rPr>
        <w:t xml:space="preserve">   ___________________________________________</w:t>
      </w:r>
    </w:p>
    <w:p>
      <w:pPr>
        <w:spacing w:after="160"/>
        <w:ind w:left="360"/>
      </w:pPr>
      <w:r>
        <w:rPr>
          <w:b/>
          <w:bCs/>
          <w:sz w:val="22"/>
          <w:szCs w:val="22"/>
        </w:rPr>
        <w:t xml:space="preserve">Start date:</w:t>
      </w:r>
      <w:r>
        <w:rPr>
          <w:color w:val="D4D4D8"/>
          <w:sz w:val="22"/>
          <w:szCs w:val="22"/>
        </w:rPr>
        <w:t xml:space="preserve">   ___________________________________________</w:t>
      </w:r>
    </w:p>
    <w:p>
      <w:pPr>
        <w:spacing w:after="160"/>
        <w:ind w:left="360"/>
      </w:pPr>
      <w:r>
        <w:rPr>
          <w:b/>
          <w:bCs/>
          <w:sz w:val="22"/>
          <w:szCs w:val="22"/>
        </w:rPr>
        <w:t xml:space="preserve">Notice period:</w:t>
      </w:r>
      <w:r>
        <w:rPr>
          <w:color w:val="D4D4D8"/>
          <w:sz w:val="22"/>
          <w:szCs w:val="22"/>
        </w:rPr>
        <w:t xml:space="preserve">   ___________________________________________</w:t>
      </w:r>
    </w:p>
    <w:p>
      <w:pPr>
        <w:pBdr>
          <w:bottom w:val="single" w:color="D4D4D8" w:sz="4"/>
        </w:pBdr>
        <w:spacing w:after="320" w:before="320"/>
      </w:pPr>
      <w:r>
        <w:t xml:space="preserve"/>
      </w:r>
    </w:p>
    <w:p>
      <w:pPr>
        <w:spacing w:after="80"/>
      </w:pPr>
      <w:r>
        <w:rPr>
          <w:b/>
          <w:bCs/>
          <w:caps/>
          <w:color w:val="A1A1AA"/>
          <w:sz w:val="18"/>
          <w:szCs w:val="18"/>
        </w:rPr>
        <w:t xml:space="preserve">Executed as an agreement</w:t>
      </w:r>
    </w:p>
    <w:p>
      <w:pPr>
        <w:spacing w:after="200"/>
      </w:pPr>
      <w:r>
        <w:t xml:space="preserve"/>
      </w:r>
    </w:p>
    <w:tbl>
      <w:tblPr>
        <w:tblW w:type="pct" w:w="100%"/>
        <w:tblBorders>
          <w:top w:val="none"/>
          <w:left w:val="none"/>
          <w:bottom w:val="none"/>
          <w:right w:val="none"/>
          <w:insideH w:val="single" w:color="auto" w:sz="4"/>
          <w:insideV w:val="single" w:color="auto" w:sz="4"/>
        </w:tblBorders>
      </w:tblPr>
      <w:tblGrid>
        <w:gridCol w:w="100"/>
        <w:gridCol w:w="100"/>
        <w:gridCol w:w="100"/>
      </w:tblGrid>
      <w:tr>
        <w:tc>
          <w:tcPr>
            <w:tcW w:type="pct" w:w="48%"/>
            <w:tcBorders>
              <w:top w:val="none"/>
              <w:left w:val="none"/>
              <w:bottom w:val="none"/>
              <w:right w:val="none"/>
            </w:tcBorders>
            <w:vAlign w:val="top"/>
          </w:tcPr>
          <w:p>
            <w:pPr>
              <w:spacing w:after="320"/>
            </w:pPr>
            <w:r>
              <w:rPr>
                <w:b/>
                <w:bCs/>
                <w:sz w:val="22"/>
                <w:szCs w:val="22"/>
              </w:rPr>
              <w:t xml:space="preserve">Signed for Client:</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c>
          <w:tcPr>
            <w:tcW w:type="pct" w:w="4%"/>
            <w:tcBorders>
              <w:top w:val="none"/>
              <w:left w:val="none"/>
              <w:bottom w:val="none"/>
              <w:right w:val="none"/>
            </w:tcBorders>
          </w:tcPr>
          <w:p/>
        </w:tc>
        <w:tc>
          <w:tcPr>
            <w:tcW w:type="pct" w:w="48%"/>
            <w:tcBorders>
              <w:top w:val="none"/>
              <w:left w:val="none"/>
              <w:bottom w:val="none"/>
              <w:right w:val="none"/>
            </w:tcBorders>
            <w:vAlign w:val="top"/>
          </w:tcPr>
          <w:p>
            <w:pPr>
              <w:spacing w:after="320"/>
            </w:pPr>
            <w:r>
              <w:rPr>
                <w:b/>
                <w:bCs/>
                <w:sz w:val="22"/>
                <w:szCs w:val="22"/>
              </w:rPr>
              <w:t xml:space="preserve">Signed for Freelancer:</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r>
    </w:tbl>
    <w:p>
      <w:pPr>
        <w:spacing w:after="600"/>
      </w:pPr>
      <w:r>
        <w:t xml:space="preserve"/>
      </w:r>
    </w:p>
    <w:p>
      <w:pPr>
        <w:jc w:val="center"/>
      </w:pPr>
      <w:r>
        <w:rPr>
          <w:i/>
          <w:iCs/>
          <w:color w:val="A1A1AA"/>
          <w:sz w:val="16"/>
          <w:szCs w:val="16"/>
        </w:rPr>
        <w:t xml:space="preserve">Generated by Pactora  ·  pactora.co  ·  16 September 2026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Freelance Engagement Letter</dc:title>
  <dc:creator>Pactora</dc:creator>
  <dc:description>A concise engagement letter for self-employed freelancers. Covers scope, fees, expenses, IP ownership, confidentiality, self-employed status, tax responsibility, and termination.</dc:description>
  <cp:lastModifiedBy>Un-named</cp:lastModifiedBy>
  <cp:revision>1</cp:revision>
  <dcterms:created xsi:type="dcterms:W3CDTF">2026-09-16T16:09:48.352Z</dcterms:created>
  <dcterms:modified xsi:type="dcterms:W3CDTF">2026-09-16T16:09:48.352Z</dcterms:modified>
</cp:coreProperties>
</file>

<file path=docProps/custom.xml><?xml version="1.0" encoding="utf-8"?>
<Properties xmlns="http://schemas.openxmlformats.org/officeDocument/2006/custom-properties" xmlns:vt="http://schemas.openxmlformats.org/officeDocument/2006/docPropsVTypes"/>
</file>