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B2B Terms &amp; Conditions (Scotland)</w:t>
      </w:r>
    </w:p>
    <w:p>
      <w:pPr>
        <w:spacing w:after="80"/>
        <w:jc w:val="center"/>
      </w:pPr>
      <w:r>
        <w:rPr>
          <w:i/>
          <w:iCs/>
          <w:color w:val="71717A"/>
          <w:sz w:val="20"/>
          <w:szCs w:val="20"/>
        </w:rPr>
        <w:t xml:space="preserve">Scotland</w:t>
      </w:r>
      <w:r>
        <w:rPr>
          <w:color w:val="A1A1AA"/>
          <w:sz w:val="20"/>
          <w:szCs w:val="20"/>
        </w:rPr>
        <w:t xml:space="preserve">   ·   </w:t>
      </w:r>
      <w:r>
        <w:rPr>
          <w:i/>
          <w:iCs/>
          <w:color w:val="71717A"/>
          <w:sz w:val="20"/>
          <w:szCs w:val="20"/>
        </w:rPr>
        <w:t xml:space="preserve">Commercial</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Scotland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[SUPPLIER NAME]</w:t>
      </w:r>
      <w:r>
        <w:rPr>
          <w:color w:val="71717A"/>
          <w:sz w:val="22"/>
          <w:szCs w:val="22"/>
        </w:rPr>
        <w:t xml:space="preserve"> of [Supplier address, Scotland]</w:t>
      </w:r>
    </w:p>
    <w:p>
      <w:pPr>
        <w:spacing w:after="200"/>
        <w:ind w:left="360"/>
      </w:pPr>
      <w:r>
        <w:rPr>
          <w:i/>
          <w:iCs/>
          <w:color w:val="52525B"/>
          <w:sz w:val="22"/>
          <w:szCs w:val="22"/>
        </w:rPr>
        <w:t xml:space="preserve">(the "Supplier")</w:t>
      </w:r>
    </w:p>
    <w:p>
      <w:pPr>
        <w:spacing w:after="60"/>
        <w:ind w:left="360"/>
      </w:pPr>
      <w:r>
        <w:rPr>
          <w:b/>
          <w:bCs/>
          <w:sz w:val="22"/>
          <w:szCs w:val="22"/>
        </w:rPr>
        <w:t xml:space="preserve">[CUSTOMER NAME]</w:t>
      </w:r>
      <w:r>
        <w:rPr>
          <w:color w:val="71717A"/>
          <w:sz w:val="22"/>
          <w:szCs w:val="22"/>
        </w:rPr>
        <w:t xml:space="preserve"> of [Customer address, Scotland]</w:t>
      </w:r>
    </w:p>
    <w:p>
      <w:pPr>
        <w:spacing w:after="200"/>
        <w:ind w:left="360"/>
      </w:pPr>
      <w:r>
        <w:rPr>
          <w:i/>
          <w:iCs/>
          <w:color w:val="52525B"/>
          <w:sz w:val="22"/>
          <w:szCs w:val="22"/>
        </w:rPr>
        <w:t xml:space="preserve">(the "Customer")</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Supplier supplies goods and/or services to business customers.</w:t>
      </w:r>
    </w:p>
    <w:p>
      <w:pPr>
        <w:spacing w:after="120"/>
        <w:jc w:val="both"/>
      </w:pPr>
      <w:r>
        <w:rPr>
          <w:b/>
          <w:bCs/>
          <w:sz w:val="22"/>
          <w:szCs w:val="22"/>
        </w:rPr>
        <w:t xml:space="preserve">2.  </w:t>
      </w:r>
      <w:r>
        <w:rPr>
          <w:sz w:val="22"/>
          <w:szCs w:val="22"/>
        </w:rPr>
        <w:t xml:space="preserve">These Terms and Conditions govern all contracts between the Supplier and the Customer.</w:t>
      </w:r>
    </w:p>
    <w:p>
      <w:pPr>
        <w:spacing w:after="120"/>
        <w:jc w:val="both"/>
      </w:pPr>
      <w:r>
        <w:rPr>
          <w:b/>
          <w:bCs/>
          <w:sz w:val="22"/>
          <w:szCs w:val="22"/>
        </w:rPr>
        <w:t xml:space="preserve">3.  </w:t>
      </w:r>
      <w:r>
        <w:rPr>
          <w:sz w:val="22"/>
          <w:szCs w:val="22"/>
        </w:rPr>
        <w:t xml:space="preserve">These Terms are governed by Scots law.</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APPLICATION</w:t>
      </w:r>
    </w:p>
    <w:p>
      <w:pPr>
        <w:spacing w:after="160"/>
        <w:ind w:left="360"/>
        <w:jc w:val="both"/>
      </w:pPr>
      <w:r>
        <w:rPr>
          <w:b/>
          <w:bCs/>
          <w:sz w:val="22"/>
          <w:szCs w:val="22"/>
        </w:rPr>
        <w:t xml:space="preserve">1.1</w:t>
      </w:r>
      <w:r>
        <w:rPr>
          <w:sz w:val="22"/>
          <w:szCs w:val="22"/>
        </w:rPr>
        <w:t xml:space="preserve">  These Terms apply to all orders placed by the Customer and prevail over the Customer's terms unless expressly agreed otherwise in writing.</w:t>
      </w:r>
    </w:p>
    <w:p>
      <w:pPr>
        <w:pStyle w:val="Heading2"/>
        <w:spacing w:after="160" w:before="360"/>
      </w:pPr>
      <w:r>
        <w:rPr>
          <w:b/>
          <w:bCs/>
          <w:sz w:val="24"/>
          <w:szCs w:val="24"/>
        </w:rPr>
        <w:t xml:space="preserve">2.</w:t>
      </w:r>
      <w:r>
        <w:rPr>
          <w:b/>
          <w:bCs/>
          <w:sz w:val="24"/>
          <w:szCs w:val="24"/>
        </w:rPr>
        <w:t xml:space="preserve">  PRICE AND PAYMENT</w:t>
      </w:r>
    </w:p>
    <w:p>
      <w:pPr>
        <w:spacing w:after="160"/>
        <w:ind w:left="360"/>
        <w:jc w:val="both"/>
      </w:pPr>
      <w:r>
        <w:rPr>
          <w:b/>
          <w:bCs/>
          <w:sz w:val="22"/>
          <w:szCs w:val="22"/>
        </w:rPr>
        <w:t xml:space="preserve">2.1</w:t>
      </w:r>
      <w:r>
        <w:rPr>
          <w:sz w:val="22"/>
          <w:szCs w:val="22"/>
        </w:rPr>
        <w:t xml:space="preserve">  The price is as quoted or confirmed in writing by the Supplier.</w:t>
      </w:r>
    </w:p>
    <w:p>
      <w:pPr>
        <w:spacing w:after="160"/>
        <w:ind w:left="360"/>
        <w:jc w:val="both"/>
      </w:pPr>
      <w:r>
        <w:rPr>
          <w:b/>
          <w:bCs/>
          <w:sz w:val="22"/>
          <w:szCs w:val="22"/>
        </w:rPr>
        <w:t xml:space="preserve">2.2</w:t>
      </w:r>
      <w:r>
        <w:rPr>
          <w:sz w:val="22"/>
          <w:szCs w:val="22"/>
        </w:rPr>
        <w:t xml:space="preserve">  All prices are exclusive of VAT at the applicable rate.</w:t>
      </w:r>
    </w:p>
    <w:p>
      <w:pPr>
        <w:spacing w:after="160"/>
        <w:ind w:left="360"/>
        <w:jc w:val="both"/>
      </w:pPr>
      <w:r>
        <w:rPr>
          <w:b/>
          <w:bCs/>
          <w:sz w:val="22"/>
          <w:szCs w:val="22"/>
        </w:rPr>
        <w:t xml:space="preserve">2.3</w:t>
      </w:r>
      <w:r>
        <w:rPr>
          <w:sz w:val="22"/>
          <w:szCs w:val="22"/>
        </w:rPr>
        <w:t xml:space="preserve">  Payment is due within 30 days of invoice. Late payments bear interest under the Late Payment of Commercial Debts (Interest) Act 1998.</w:t>
      </w:r>
    </w:p>
    <w:p>
      <w:pPr>
        <w:pStyle w:val="Heading2"/>
        <w:spacing w:after="160" w:before="360"/>
      </w:pPr>
      <w:r>
        <w:rPr>
          <w:b/>
          <w:bCs/>
          <w:sz w:val="24"/>
          <w:szCs w:val="24"/>
        </w:rPr>
        <w:t xml:space="preserve">3.</w:t>
      </w:r>
      <w:r>
        <w:rPr>
          <w:b/>
          <w:bCs/>
          <w:sz w:val="24"/>
          <w:szCs w:val="24"/>
        </w:rPr>
        <w:t xml:space="preserve">  DELIVERY AND TITLE</w:t>
      </w:r>
    </w:p>
    <w:p>
      <w:pPr>
        <w:spacing w:after="160"/>
        <w:ind w:left="360"/>
        <w:jc w:val="both"/>
      </w:pPr>
      <w:r>
        <w:rPr>
          <w:b/>
          <w:bCs/>
          <w:sz w:val="22"/>
          <w:szCs w:val="22"/>
        </w:rPr>
        <w:t xml:space="preserve">3.1</w:t>
      </w:r>
      <w:r>
        <w:rPr>
          <w:sz w:val="22"/>
          <w:szCs w:val="22"/>
        </w:rPr>
        <w:t xml:space="preserve">  Delivery dates are estimates only. Risk passes on delivery. Title passes when payment is received in full.</w:t>
      </w:r>
    </w:p>
    <w:p>
      <w:pPr>
        <w:pStyle w:val="Heading2"/>
        <w:spacing w:after="160" w:before="360"/>
      </w:pPr>
      <w:r>
        <w:rPr>
          <w:b/>
          <w:bCs/>
          <w:sz w:val="24"/>
          <w:szCs w:val="24"/>
        </w:rPr>
        <w:t xml:space="preserve">4.</w:t>
      </w:r>
      <w:r>
        <w:rPr>
          <w:b/>
          <w:bCs/>
          <w:sz w:val="24"/>
          <w:szCs w:val="24"/>
        </w:rPr>
        <w:t xml:space="preserve">  WARRANTIES AND LIABILITY</w:t>
      </w:r>
    </w:p>
    <w:p>
      <w:pPr>
        <w:spacing w:after="160"/>
        <w:ind w:left="360"/>
        <w:jc w:val="both"/>
      </w:pPr>
      <w:r>
        <w:rPr>
          <w:b/>
          <w:bCs/>
          <w:sz w:val="22"/>
          <w:szCs w:val="22"/>
        </w:rPr>
        <w:t xml:space="preserve">4.1</w:t>
      </w:r>
      <w:r>
        <w:rPr>
          <w:sz w:val="22"/>
          <w:szCs w:val="22"/>
        </w:rPr>
        <w:t xml:space="preserve">  The Supplier warrants that goods are free from material defects and services will be performed with reasonable care and skill.</w:t>
      </w:r>
    </w:p>
    <w:p>
      <w:pPr>
        <w:spacing w:after="160"/>
        <w:ind w:left="360"/>
        <w:jc w:val="both"/>
      </w:pPr>
      <w:r>
        <w:rPr>
          <w:b/>
          <w:bCs/>
          <w:sz w:val="22"/>
          <w:szCs w:val="22"/>
        </w:rPr>
        <w:t xml:space="preserve">4.2</w:t>
      </w:r>
      <w:r>
        <w:rPr>
          <w:sz w:val="22"/>
          <w:szCs w:val="22"/>
        </w:rPr>
        <w:t xml:space="preserve">  The Supplier's total aggregate liability shall not exceed the price paid under the relevant order.</w:t>
      </w:r>
    </w:p>
    <w:p>
      <w:pPr>
        <w:spacing w:after="160"/>
        <w:ind w:left="360"/>
        <w:jc w:val="both"/>
      </w:pPr>
      <w:r>
        <w:rPr>
          <w:b/>
          <w:bCs/>
          <w:sz w:val="22"/>
          <w:szCs w:val="22"/>
        </w:rPr>
        <w:t xml:space="preserve">4.3</w:t>
      </w:r>
      <w:r>
        <w:rPr>
          <w:sz w:val="22"/>
          <w:szCs w:val="22"/>
        </w:rPr>
        <w:t xml:space="preserve">  Neither party is liable for indirect or consequential loss.</w:t>
      </w:r>
    </w:p>
    <w:p>
      <w:pPr>
        <w:spacing w:after="160"/>
        <w:ind w:left="360"/>
        <w:jc w:val="both"/>
      </w:pPr>
      <w:r>
        <w:rPr>
          <w:b/>
          <w:bCs/>
          <w:sz w:val="22"/>
          <w:szCs w:val="22"/>
        </w:rPr>
        <w:t xml:space="preserve">4.4</w:t>
      </w:r>
      <w:r>
        <w:rPr>
          <w:sz w:val="22"/>
          <w:szCs w:val="22"/>
        </w:rPr>
        <w:t xml:space="preserve">  These limitations satisfy the reasonableness test under the Unfair Contract Terms Act 1977 (Scots law provisions) in the context of a commercial B2B transaction.</w:t>
      </w:r>
    </w:p>
    <w:p>
      <w:pPr>
        <w:pStyle w:val="Heading2"/>
        <w:spacing w:after="160" w:before="360"/>
      </w:pPr>
      <w:r>
        <w:rPr>
          <w:b/>
          <w:bCs/>
          <w:sz w:val="24"/>
          <w:szCs w:val="24"/>
        </w:rPr>
        <w:t xml:space="preserve">5.</w:t>
      </w:r>
      <w:r>
        <w:rPr>
          <w:b/>
          <w:bCs/>
          <w:sz w:val="24"/>
          <w:szCs w:val="24"/>
        </w:rPr>
        <w:t xml:space="preserve">  GENERAL</w:t>
      </w:r>
    </w:p>
    <w:p>
      <w:pPr>
        <w:spacing w:after="160"/>
        <w:ind w:left="360"/>
        <w:jc w:val="both"/>
      </w:pPr>
      <w:r>
        <w:rPr>
          <w:b/>
          <w:bCs/>
          <w:sz w:val="22"/>
          <w:szCs w:val="22"/>
        </w:rPr>
        <w:t xml:space="preserve">5.1</w:t>
      </w:r>
      <w:r>
        <w:rPr>
          <w:sz w:val="22"/>
          <w:szCs w:val="22"/>
        </w:rPr>
        <w:t xml:space="preserve">  These Terms are governed by Scots law. Each party irrevocably submits to the exclusive jurisdiction of the Scottish courts.</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Supplier:</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Customer:</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B2B Terms &amp; Conditions (Scotland)</dc:title>
  <dc:creator>Pactora</dc:creator>
  <dc:description>Standard B2B terms and conditions for the supply of goods or services to business customers, governed by Scots law (including UCTA 1977 Scots provisions). Covers price, payment, delivery, title, warranties, and limitation of liability.</dc:description>
  <cp:lastModifiedBy>Un-named</cp:lastModifiedBy>
  <cp:revision>1</cp:revision>
  <dcterms:created xsi:type="dcterms:W3CDTF">2026-09-16T16:08:05.483Z</dcterms:created>
  <dcterms:modified xsi:type="dcterms:W3CDTF">2026-09-16T16:08:05.483Z</dcterms:modified>
</cp:coreProperties>
</file>

<file path=docProps/custom.xml><?xml version="1.0" encoding="utf-8"?>
<Properties xmlns="http://schemas.openxmlformats.org/officeDocument/2006/custom-properties" xmlns:vt="http://schemas.openxmlformats.org/officeDocument/2006/docPropsVTypes"/>
</file>